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4660" w14:textId="5E770593" w:rsidR="00586777" w:rsidRDefault="00586777" w:rsidP="00353A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Lauderdale County MS</w:t>
      </w:r>
    </w:p>
    <w:p w14:paraId="6A9EF6EF" w14:textId="636D9A3D" w:rsidR="00586777" w:rsidRDefault="00586777" w:rsidP="00353A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Financial Analyst (Budget Analyst)</w:t>
      </w:r>
    </w:p>
    <w:p w14:paraId="1CDEE3BA" w14:textId="75D6C565" w:rsidR="00586777" w:rsidRDefault="002B478F" w:rsidP="00353A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Employment</w:t>
      </w:r>
      <w:r w:rsidR="00586777">
        <w:rPr>
          <w:rFonts w:ascii="Times New Roman" w:hAnsi="Times New Roman" w:cs="Times New Roman"/>
          <w:b/>
          <w:bCs/>
        </w:rPr>
        <w:t xml:space="preserve"> Posting</w:t>
      </w:r>
    </w:p>
    <w:p w14:paraId="20929DC2" w14:textId="77777777" w:rsidR="00586777" w:rsidRDefault="00586777" w:rsidP="00353A3B">
      <w:pPr>
        <w:jc w:val="center"/>
        <w:rPr>
          <w:rFonts w:ascii="Times New Roman" w:hAnsi="Times New Roman" w:cs="Times New Roman"/>
          <w:b/>
          <w:bCs/>
        </w:rPr>
      </w:pPr>
    </w:p>
    <w:p w14:paraId="21EFA950" w14:textId="349B3AC8" w:rsidR="00586777" w:rsidRPr="00586777" w:rsidRDefault="00586777" w:rsidP="00586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Lauderdale County Board of Supervisors will be accepting resumes for the Financial Analyst position until July </w:t>
      </w:r>
      <w:r w:rsidR="002B478F">
        <w:rPr>
          <w:rFonts w:ascii="Times New Roman" w:hAnsi="Times New Roman" w:cs="Times New Roman"/>
        </w:rPr>
        <w:t>15</w:t>
      </w:r>
      <w:r w:rsidRPr="0058677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2024. See job description below for</w:t>
      </w:r>
      <w:r w:rsidR="002B478F">
        <w:rPr>
          <w:rFonts w:ascii="Times New Roman" w:hAnsi="Times New Roman" w:cs="Times New Roman"/>
        </w:rPr>
        <w:t xml:space="preserve"> position</w:t>
      </w:r>
      <w:r>
        <w:rPr>
          <w:rFonts w:ascii="Times New Roman" w:hAnsi="Times New Roman" w:cs="Times New Roman"/>
        </w:rPr>
        <w:t xml:space="preserve"> information. Send all resumes or questions to the County Administrator, Chris Lafferty, at </w:t>
      </w:r>
      <w:hyperlink r:id="rId5" w:history="1">
        <w:r w:rsidRPr="009821AF">
          <w:rPr>
            <w:rStyle w:val="Hyperlink"/>
            <w:rFonts w:ascii="Times New Roman" w:hAnsi="Times New Roman" w:cs="Times New Roman"/>
          </w:rPr>
          <w:t>clafferty@lauderdalecounty.org</w:t>
        </w:r>
      </w:hyperlink>
      <w:r>
        <w:rPr>
          <w:rFonts w:ascii="Times New Roman" w:hAnsi="Times New Roman" w:cs="Times New Roman"/>
        </w:rPr>
        <w:t>. The intent of the Board of Supervisors is to interview qualified candidates on or around August 1</w:t>
      </w:r>
      <w:r w:rsidRPr="0058677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with a start date on or around September 1</w:t>
      </w:r>
      <w:r w:rsidRPr="0058677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, 2024. </w:t>
      </w:r>
    </w:p>
    <w:p w14:paraId="61B0A0BE" w14:textId="77777777" w:rsidR="00586777" w:rsidRDefault="005867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BC861A1" w14:textId="4B3F97D5" w:rsidR="00353A3B" w:rsidRPr="00353A3B" w:rsidRDefault="005A47D6" w:rsidP="00353A3B">
      <w:pPr>
        <w:jc w:val="center"/>
        <w:rPr>
          <w:rFonts w:ascii="Times New Roman" w:hAnsi="Times New Roman" w:cs="Times New Roman"/>
          <w:b/>
          <w:bCs/>
        </w:rPr>
      </w:pPr>
      <w:r w:rsidRPr="00353A3B">
        <w:rPr>
          <w:rFonts w:ascii="Times New Roman" w:hAnsi="Times New Roman" w:cs="Times New Roman"/>
          <w:b/>
          <w:bCs/>
        </w:rPr>
        <w:lastRenderedPageBreak/>
        <w:t>LAUDERDALE COUNTY, MISSISSIPPI</w:t>
      </w:r>
    </w:p>
    <w:p w14:paraId="3C6EF867" w14:textId="2EC5F803" w:rsidR="005A47D6" w:rsidRPr="00353A3B" w:rsidRDefault="005A47D6" w:rsidP="00353A3B">
      <w:pPr>
        <w:jc w:val="center"/>
        <w:rPr>
          <w:rFonts w:ascii="Times New Roman" w:hAnsi="Times New Roman" w:cs="Times New Roman"/>
          <w:b/>
          <w:bCs/>
        </w:rPr>
      </w:pPr>
      <w:r w:rsidRPr="00353A3B">
        <w:rPr>
          <w:rFonts w:ascii="Times New Roman" w:hAnsi="Times New Roman" w:cs="Times New Roman"/>
          <w:b/>
          <w:bCs/>
        </w:rPr>
        <w:t>JOB DESCRIPTION</w:t>
      </w:r>
    </w:p>
    <w:p w14:paraId="083C654F" w14:textId="77777777" w:rsidR="005A47D6" w:rsidRPr="00353A3B" w:rsidRDefault="005A47D6" w:rsidP="005A47D6">
      <w:pPr>
        <w:rPr>
          <w:rFonts w:ascii="Times New Roman" w:hAnsi="Times New Roman" w:cs="Times New Roman"/>
        </w:rPr>
      </w:pPr>
    </w:p>
    <w:p w14:paraId="10072BAB" w14:textId="5908AFAC" w:rsidR="005A47D6" w:rsidRPr="00353A3B" w:rsidRDefault="005A47D6" w:rsidP="005A47D6">
      <w:pPr>
        <w:rPr>
          <w:rFonts w:ascii="Times New Roman" w:hAnsi="Times New Roman" w:cs="Times New Roman"/>
        </w:rPr>
      </w:pPr>
      <w:r w:rsidRPr="00353A3B">
        <w:rPr>
          <w:rFonts w:ascii="Times New Roman" w:hAnsi="Times New Roman" w:cs="Times New Roman"/>
        </w:rPr>
        <w:t>JOB TITLE:</w:t>
      </w:r>
      <w:r w:rsidRPr="00353A3B">
        <w:rPr>
          <w:rFonts w:ascii="Times New Roman" w:hAnsi="Times New Roman" w:cs="Times New Roman"/>
        </w:rPr>
        <w:tab/>
      </w:r>
      <w:r w:rsidR="00353A3B">
        <w:rPr>
          <w:rFonts w:ascii="Times New Roman" w:hAnsi="Times New Roman" w:cs="Times New Roman"/>
        </w:rPr>
        <w:tab/>
      </w:r>
      <w:r w:rsidRPr="00353A3B">
        <w:rPr>
          <w:rFonts w:ascii="Times New Roman" w:hAnsi="Times New Roman" w:cs="Times New Roman"/>
        </w:rPr>
        <w:t>Financial Analyst (Budget Analyst)</w:t>
      </w:r>
    </w:p>
    <w:p w14:paraId="0A17A15F" w14:textId="3C63D506" w:rsidR="005A47D6" w:rsidRPr="00353A3B" w:rsidRDefault="005A47D6" w:rsidP="005A47D6">
      <w:pPr>
        <w:rPr>
          <w:rFonts w:ascii="Times New Roman" w:hAnsi="Times New Roman" w:cs="Times New Roman"/>
        </w:rPr>
      </w:pPr>
      <w:r w:rsidRPr="00353A3B">
        <w:rPr>
          <w:rFonts w:ascii="Times New Roman" w:hAnsi="Times New Roman" w:cs="Times New Roman"/>
        </w:rPr>
        <w:t xml:space="preserve">DEPARTMENT: </w:t>
      </w:r>
      <w:r w:rsidRPr="00353A3B">
        <w:rPr>
          <w:rFonts w:ascii="Times New Roman" w:hAnsi="Times New Roman" w:cs="Times New Roman"/>
        </w:rPr>
        <w:tab/>
        <w:t>County Administrator</w:t>
      </w:r>
    </w:p>
    <w:p w14:paraId="7AF583CF" w14:textId="3D484010" w:rsidR="005A47D6" w:rsidRPr="00353A3B" w:rsidRDefault="005A47D6" w:rsidP="005A47D6">
      <w:pPr>
        <w:rPr>
          <w:rFonts w:ascii="Times New Roman" w:hAnsi="Times New Roman" w:cs="Times New Roman"/>
        </w:rPr>
      </w:pPr>
      <w:r w:rsidRPr="00353A3B">
        <w:rPr>
          <w:rFonts w:ascii="Times New Roman" w:hAnsi="Times New Roman" w:cs="Times New Roman"/>
        </w:rPr>
        <w:t>REPORTS TO:</w:t>
      </w:r>
      <w:r w:rsidRPr="00353A3B">
        <w:rPr>
          <w:rFonts w:ascii="Times New Roman" w:hAnsi="Times New Roman" w:cs="Times New Roman"/>
        </w:rPr>
        <w:tab/>
      </w:r>
      <w:r w:rsidR="00353A3B">
        <w:rPr>
          <w:rFonts w:ascii="Times New Roman" w:hAnsi="Times New Roman" w:cs="Times New Roman"/>
        </w:rPr>
        <w:tab/>
      </w:r>
      <w:r w:rsidRPr="00353A3B">
        <w:rPr>
          <w:rFonts w:ascii="Times New Roman" w:hAnsi="Times New Roman" w:cs="Times New Roman"/>
        </w:rPr>
        <w:t>County Administrator</w:t>
      </w:r>
    </w:p>
    <w:p w14:paraId="2377E8BA" w14:textId="0BB4C568" w:rsidR="007C6565" w:rsidRPr="00353A3B" w:rsidRDefault="005A47D6" w:rsidP="005A47D6">
      <w:pPr>
        <w:rPr>
          <w:rFonts w:ascii="Times New Roman" w:hAnsi="Times New Roman" w:cs="Times New Roman"/>
        </w:rPr>
      </w:pPr>
      <w:r w:rsidRPr="00353A3B">
        <w:rPr>
          <w:rFonts w:ascii="Times New Roman" w:hAnsi="Times New Roman" w:cs="Times New Roman"/>
        </w:rPr>
        <w:t xml:space="preserve"> FLSA STATUS: </w:t>
      </w:r>
      <w:r w:rsidRPr="00353A3B">
        <w:rPr>
          <w:rFonts w:ascii="Times New Roman" w:hAnsi="Times New Roman" w:cs="Times New Roman"/>
        </w:rPr>
        <w:tab/>
        <w:t>Exempt</w:t>
      </w:r>
    </w:p>
    <w:p w14:paraId="483CAB87" w14:textId="77777777" w:rsidR="005A47D6" w:rsidRDefault="005A47D6" w:rsidP="005A47D6"/>
    <w:p w14:paraId="03763216" w14:textId="77777777" w:rsidR="00353A3B" w:rsidRPr="00353A3B" w:rsidRDefault="00353A3B" w:rsidP="00353A3B">
      <w:pPr>
        <w:widowControl w:val="0"/>
        <w:autoSpaceDE w:val="0"/>
        <w:autoSpaceDN w:val="0"/>
        <w:spacing w:before="1" w:after="0" w:line="240" w:lineRule="auto"/>
        <w:ind w:right="730"/>
        <w:jc w:val="both"/>
        <w:rPr>
          <w:rFonts w:ascii="Times New Roman" w:eastAsia="Times New Roman" w:hAnsi="Times New Roman" w:cs="Times New Roman"/>
          <w:i/>
          <w:kern w:val="0"/>
          <w:sz w:val="17"/>
          <w14:ligatures w14:val="none"/>
        </w:rPr>
      </w:pP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This job description should not be interpreted as all-inclusive. It is intended to identify the essential functions and minimum qualifications</w:t>
      </w:r>
      <w:r w:rsidRPr="00353A3B">
        <w:rPr>
          <w:rFonts w:ascii="Times New Roman" w:eastAsia="Times New Roman" w:hAnsi="Times New Roman" w:cs="Times New Roman"/>
          <w:i/>
          <w:color w:val="3E3E3E"/>
          <w:spacing w:val="-9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of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this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job.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The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incumbent(s)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may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be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required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to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perform</w:t>
      </w:r>
      <w:r w:rsidRPr="00353A3B">
        <w:rPr>
          <w:rFonts w:ascii="Times New Roman" w:eastAsia="Times New Roman" w:hAnsi="Times New Roman" w:cs="Times New Roman"/>
          <w:i/>
          <w:color w:val="3E3E3E"/>
          <w:spacing w:val="-10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job-related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responsibilities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and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tasks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other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than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those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stated in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this</w:t>
      </w:r>
      <w:r w:rsidRPr="00353A3B">
        <w:rPr>
          <w:rFonts w:ascii="Times New Roman" w:eastAsia="Times New Roman" w:hAnsi="Times New Roman" w:cs="Times New Roman"/>
          <w:i/>
          <w:color w:val="3E3E3E"/>
          <w:spacing w:val="-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job</w:t>
      </w:r>
      <w:r w:rsidRPr="00353A3B">
        <w:rPr>
          <w:rFonts w:ascii="Times New Roman" w:eastAsia="Times New Roman" w:hAnsi="Times New Roman" w:cs="Times New Roman"/>
          <w:i/>
          <w:color w:val="3E3E3E"/>
          <w:spacing w:val="-9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description.</w:t>
      </w:r>
      <w:r w:rsidRPr="00353A3B">
        <w:rPr>
          <w:rFonts w:ascii="Times New Roman" w:eastAsia="Times New Roman" w:hAnsi="Times New Roman" w:cs="Times New Roman"/>
          <w:i/>
          <w:color w:val="3E3E3E"/>
          <w:spacing w:val="-5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Nothing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in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this</w:t>
      </w:r>
      <w:r w:rsidRPr="00353A3B">
        <w:rPr>
          <w:rFonts w:ascii="Times New Roman" w:eastAsia="Times New Roman" w:hAnsi="Times New Roman" w:cs="Times New Roman"/>
          <w:i/>
          <w:color w:val="3E3E3E"/>
          <w:spacing w:val="-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job</w:t>
      </w:r>
      <w:r w:rsidRPr="00353A3B">
        <w:rPr>
          <w:rFonts w:ascii="Times New Roman" w:eastAsia="Times New Roman" w:hAnsi="Times New Roman" w:cs="Times New Roman"/>
          <w:i/>
          <w:color w:val="3E3E3E"/>
          <w:spacing w:val="-5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description</w:t>
      </w:r>
      <w:r w:rsidRPr="00353A3B">
        <w:rPr>
          <w:rFonts w:ascii="Times New Roman" w:eastAsia="Times New Roman" w:hAnsi="Times New Roman" w:cs="Times New Roman"/>
          <w:i/>
          <w:color w:val="3E3E3E"/>
          <w:spacing w:val="-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restricts</w:t>
      </w:r>
      <w:r w:rsidRPr="00353A3B">
        <w:rPr>
          <w:rFonts w:ascii="Times New Roman" w:eastAsia="Times New Roman" w:hAnsi="Times New Roman" w:cs="Times New Roman"/>
          <w:i/>
          <w:color w:val="3E3E3E"/>
          <w:spacing w:val="-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management's</w:t>
      </w:r>
      <w:r w:rsidRPr="00353A3B">
        <w:rPr>
          <w:rFonts w:ascii="Times New Roman" w:eastAsia="Times New Roman" w:hAnsi="Times New Roman" w:cs="Times New Roman"/>
          <w:i/>
          <w:color w:val="3E3E3E"/>
          <w:spacing w:val="-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right</w:t>
      </w:r>
      <w:r w:rsidRPr="00353A3B">
        <w:rPr>
          <w:rFonts w:ascii="Times New Roman" w:eastAsia="Times New Roman" w:hAnsi="Times New Roman" w:cs="Times New Roman"/>
          <w:i/>
          <w:color w:val="3E3E3E"/>
          <w:spacing w:val="-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to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assign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or</w:t>
      </w:r>
      <w:r w:rsidRPr="00353A3B">
        <w:rPr>
          <w:rFonts w:ascii="Times New Roman" w:eastAsia="Times New Roman" w:hAnsi="Times New Roman" w:cs="Times New Roman"/>
          <w:i/>
          <w:color w:val="3E3E3E"/>
          <w:spacing w:val="-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reassign</w:t>
      </w:r>
      <w:r w:rsidRPr="00353A3B">
        <w:rPr>
          <w:rFonts w:ascii="Times New Roman" w:eastAsia="Times New Roman" w:hAnsi="Times New Roman" w:cs="Times New Roman"/>
          <w:i/>
          <w:color w:val="3E3E3E"/>
          <w:spacing w:val="-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job-related</w:t>
      </w:r>
      <w:r w:rsidRPr="00353A3B">
        <w:rPr>
          <w:rFonts w:ascii="Times New Roman" w:eastAsia="Times New Roman" w:hAnsi="Times New Roman" w:cs="Times New Roman"/>
          <w:i/>
          <w:color w:val="3E3E3E"/>
          <w:spacing w:val="-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 xml:space="preserve">responsibilities and tasks to this job at any time. Certain functions are understood to be essential; these include, but are not limited </w:t>
      </w:r>
      <w:proofErr w:type="gramStart"/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to:</w:t>
      </w:r>
      <w:proofErr w:type="gramEnd"/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 xml:space="preserve"> attendance, getting along with others, working a fall shift, and dealing with and working under stress. Any essential function of this class will be evaluated as necessary. Should an incumbent/applicant be unable to perform the essential function or requirement due to a disability</w:t>
      </w:r>
      <w:r w:rsidRPr="00353A3B">
        <w:rPr>
          <w:rFonts w:ascii="Times New Roman" w:eastAsia="Times New Roman" w:hAnsi="Times New Roman" w:cs="Times New Roman"/>
          <w:i/>
          <w:color w:val="3E3E3E"/>
          <w:spacing w:val="-21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as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defined</w:t>
      </w:r>
      <w:r w:rsidRPr="00353A3B">
        <w:rPr>
          <w:rFonts w:ascii="Times New Roman" w:eastAsia="Times New Roman" w:hAnsi="Times New Roman" w:cs="Times New Roman"/>
          <w:i/>
          <w:color w:val="3E3E3E"/>
          <w:spacing w:val="-12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by</w:t>
      </w:r>
      <w:r w:rsidRPr="00353A3B">
        <w:rPr>
          <w:rFonts w:ascii="Times New Roman" w:eastAsia="Times New Roman" w:hAnsi="Times New Roman" w:cs="Times New Roman"/>
          <w:i/>
          <w:color w:val="3E3E3E"/>
          <w:spacing w:val="-2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the</w:t>
      </w:r>
      <w:r w:rsidRPr="00353A3B">
        <w:rPr>
          <w:rFonts w:ascii="Times New Roman" w:eastAsia="Times New Roman" w:hAnsi="Times New Roman" w:cs="Times New Roman"/>
          <w:i/>
          <w:color w:val="3E3E3E"/>
          <w:spacing w:val="-1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Americans</w:t>
      </w:r>
      <w:r w:rsidRPr="00353A3B">
        <w:rPr>
          <w:rFonts w:ascii="Times New Roman" w:eastAsia="Times New Roman" w:hAnsi="Times New Roman" w:cs="Times New Roman"/>
          <w:i/>
          <w:color w:val="3E3E3E"/>
          <w:spacing w:val="-9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with</w:t>
      </w:r>
      <w:r w:rsidRPr="00353A3B">
        <w:rPr>
          <w:rFonts w:ascii="Times New Roman" w:eastAsia="Times New Roman" w:hAnsi="Times New Roman" w:cs="Times New Roman"/>
          <w:i/>
          <w:color w:val="3E3E3E"/>
          <w:spacing w:val="-15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Disabilities</w:t>
      </w:r>
      <w:r w:rsidRPr="00353A3B">
        <w:rPr>
          <w:rFonts w:ascii="Times New Roman" w:eastAsia="Times New Roman" w:hAnsi="Times New Roman" w:cs="Times New Roman"/>
          <w:i/>
          <w:color w:val="3E3E3E"/>
          <w:spacing w:val="-2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Act</w:t>
      </w:r>
      <w:r w:rsidRPr="00353A3B">
        <w:rPr>
          <w:rFonts w:ascii="Times New Roman" w:eastAsia="Times New Roman" w:hAnsi="Times New Roman" w:cs="Times New Roman"/>
          <w:i/>
          <w:color w:val="3E3E3E"/>
          <w:spacing w:val="-16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(ADA),</w:t>
      </w:r>
      <w:r w:rsidRPr="00353A3B">
        <w:rPr>
          <w:rFonts w:ascii="Times New Roman" w:eastAsia="Times New Roman" w:hAnsi="Times New Roman" w:cs="Times New Roman"/>
          <w:i/>
          <w:color w:val="3E3E3E"/>
          <w:spacing w:val="-13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reasonable</w:t>
      </w:r>
      <w:r w:rsidRPr="00353A3B">
        <w:rPr>
          <w:rFonts w:ascii="Times New Roman" w:eastAsia="Times New Roman" w:hAnsi="Times New Roman" w:cs="Times New Roman"/>
          <w:i/>
          <w:color w:val="3E3E3E"/>
          <w:spacing w:val="-14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accommodation</w:t>
      </w:r>
      <w:r w:rsidRPr="00353A3B">
        <w:rPr>
          <w:rFonts w:ascii="Times New Roman" w:eastAsia="Times New Roman" w:hAnsi="Times New Roman" w:cs="Times New Roman"/>
          <w:i/>
          <w:color w:val="3E3E3E"/>
          <w:spacing w:val="-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for</w:t>
      </w:r>
      <w:r w:rsidRPr="00353A3B">
        <w:rPr>
          <w:rFonts w:ascii="Times New Roman" w:eastAsia="Times New Roman" w:hAnsi="Times New Roman" w:cs="Times New Roman"/>
          <w:i/>
          <w:color w:val="3E3E3E"/>
          <w:spacing w:val="-19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the</w:t>
      </w:r>
      <w:r w:rsidRPr="00353A3B">
        <w:rPr>
          <w:rFonts w:ascii="Times New Roman" w:eastAsia="Times New Roman" w:hAnsi="Times New Roman" w:cs="Times New Roman"/>
          <w:i/>
          <w:color w:val="3E3E3E"/>
          <w:spacing w:val="-17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specific</w:t>
      </w:r>
      <w:r w:rsidRPr="00353A3B">
        <w:rPr>
          <w:rFonts w:ascii="Times New Roman" w:eastAsia="Times New Roman" w:hAnsi="Times New Roman" w:cs="Times New Roman"/>
          <w:i/>
          <w:color w:val="3E3E3E"/>
          <w:spacing w:val="-13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disability</w:t>
      </w:r>
      <w:r w:rsidRPr="00353A3B">
        <w:rPr>
          <w:rFonts w:ascii="Times New Roman" w:eastAsia="Times New Roman" w:hAnsi="Times New Roman" w:cs="Times New Roman"/>
          <w:i/>
          <w:color w:val="3E3E3E"/>
          <w:spacing w:val="-10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will</w:t>
      </w:r>
      <w:r w:rsidRPr="00353A3B">
        <w:rPr>
          <w:rFonts w:ascii="Times New Roman" w:eastAsia="Times New Roman" w:hAnsi="Times New Roman" w:cs="Times New Roman"/>
          <w:i/>
          <w:color w:val="3E3E3E"/>
          <w:spacing w:val="-11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be</w:t>
      </w:r>
      <w:r w:rsidRPr="00353A3B">
        <w:rPr>
          <w:rFonts w:ascii="Times New Roman" w:eastAsia="Times New Roman" w:hAnsi="Times New Roman" w:cs="Times New Roman"/>
          <w:i/>
          <w:color w:val="3E3E3E"/>
          <w:spacing w:val="-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made for the incumbent/applicant when</w:t>
      </w:r>
      <w:r w:rsidRPr="00353A3B">
        <w:rPr>
          <w:rFonts w:ascii="Times New Roman" w:eastAsia="Times New Roman" w:hAnsi="Times New Roman" w:cs="Times New Roman"/>
          <w:i/>
          <w:color w:val="3E3E3E"/>
          <w:spacing w:val="28"/>
          <w:kern w:val="0"/>
          <w:sz w:val="17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i/>
          <w:color w:val="3E3E3E"/>
          <w:kern w:val="0"/>
          <w:sz w:val="17"/>
          <w14:ligatures w14:val="none"/>
        </w:rPr>
        <w:t>possible.</w:t>
      </w:r>
    </w:p>
    <w:p w14:paraId="686C2B6A" w14:textId="77777777" w:rsidR="00353A3B" w:rsidRPr="00353A3B" w:rsidRDefault="00353A3B" w:rsidP="00353A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14:ligatures w14:val="none"/>
        </w:rPr>
      </w:pPr>
    </w:p>
    <w:p w14:paraId="604D667B" w14:textId="573B8F1C" w:rsidR="00353A3B" w:rsidRPr="00353A3B" w:rsidRDefault="00353A3B" w:rsidP="00353A3B">
      <w:pPr>
        <w:widowControl w:val="0"/>
        <w:autoSpaceDE w:val="0"/>
        <w:autoSpaceDN w:val="0"/>
        <w:spacing w:before="117" w:after="0" w:line="247" w:lineRule="auto"/>
        <w:ind w:right="75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53A3B">
        <w:rPr>
          <w:rFonts w:ascii="Times New Roman" w:eastAsia="Times New Roman" w:hAnsi="Times New Roman" w:cs="Times New Roman"/>
          <w:b/>
          <w:color w:val="1F1F1F"/>
          <w:w w:val="105"/>
          <w:kern w:val="0"/>
          <w14:ligatures w14:val="none"/>
        </w:rPr>
        <w:t>JOB</w:t>
      </w:r>
      <w:r w:rsidRPr="00353A3B">
        <w:rPr>
          <w:rFonts w:ascii="Times New Roman" w:eastAsia="Times New Roman" w:hAnsi="Times New Roman" w:cs="Times New Roman"/>
          <w:b/>
          <w:color w:val="1F1F1F"/>
          <w:spacing w:val="-6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b/>
          <w:color w:val="1F1F1F"/>
          <w:w w:val="105"/>
          <w:kern w:val="0"/>
          <w14:ligatures w14:val="none"/>
        </w:rPr>
        <w:t>OBJECTIVE:</w:t>
      </w:r>
      <w:r w:rsidRPr="00353A3B">
        <w:rPr>
          <w:rFonts w:ascii="Times New Roman" w:eastAsia="Times New Roman" w:hAnsi="Times New Roman" w:cs="Times New Roman"/>
          <w:b/>
          <w:color w:val="1F1F1F"/>
          <w:spacing w:val="1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Responsible</w:t>
      </w:r>
      <w:r w:rsidRPr="00353A3B">
        <w:rPr>
          <w:rFonts w:ascii="Times New Roman" w:eastAsia="Times New Roman" w:hAnsi="Times New Roman" w:cs="Times New Roman"/>
          <w:color w:val="1F1F1F"/>
          <w:spacing w:val="2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for</w:t>
      </w:r>
      <w:r w:rsidRPr="00353A3B">
        <w:rPr>
          <w:rFonts w:ascii="Times New Roman" w:eastAsia="Times New Roman" w:hAnsi="Times New Roman" w:cs="Times New Roman"/>
          <w:color w:val="1F1F1F"/>
          <w:spacing w:val="-10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overseeing</w:t>
      </w:r>
      <w:r w:rsidRPr="00353A3B">
        <w:rPr>
          <w:rFonts w:ascii="Times New Roman" w:eastAsia="Times New Roman" w:hAnsi="Times New Roman" w:cs="Times New Roman"/>
          <w:color w:val="1F1F1F"/>
          <w:spacing w:val="-8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the</w:t>
      </w:r>
      <w:r w:rsidRPr="00353A3B">
        <w:rPr>
          <w:rFonts w:ascii="Times New Roman" w:eastAsia="Times New Roman" w:hAnsi="Times New Roman" w:cs="Times New Roman"/>
          <w:color w:val="1F1F1F"/>
          <w:spacing w:val="-11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financial</w:t>
      </w:r>
      <w:r w:rsidRPr="00353A3B">
        <w:rPr>
          <w:rFonts w:ascii="Times New Roman" w:eastAsia="Times New Roman" w:hAnsi="Times New Roman" w:cs="Times New Roman"/>
          <w:color w:val="1F1F1F"/>
          <w:spacing w:val="-4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accounting and</w:t>
      </w:r>
      <w:r w:rsidRPr="00353A3B">
        <w:rPr>
          <w:rFonts w:ascii="Times New Roman" w:eastAsia="Times New Roman" w:hAnsi="Times New Roman" w:cs="Times New Roman"/>
          <w:color w:val="1F1F1F"/>
          <w:spacing w:val="-7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reporting</w:t>
      </w:r>
      <w:r w:rsidRPr="00353A3B">
        <w:rPr>
          <w:rFonts w:ascii="Times New Roman" w:eastAsia="Times New Roman" w:hAnsi="Times New Roman" w:cs="Times New Roman"/>
          <w:color w:val="1F1F1F"/>
          <w:spacing w:val="-5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of</w:t>
      </w:r>
      <w:r w:rsidRPr="00353A3B">
        <w:rPr>
          <w:rFonts w:ascii="Times New Roman" w:eastAsia="Times New Roman" w:hAnsi="Times New Roman" w:cs="Times New Roman"/>
          <w:color w:val="1F1F1F"/>
          <w:spacing w:val="-18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 xml:space="preserve">funds, assisting the County Administrator in preparing annual budget and </w:t>
      </w:r>
      <w:r w:rsidR="008B6C9A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financial statements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 xml:space="preserve">, and maintaining the continuation of a fiscal and accounting program for </w:t>
      </w:r>
      <w:r w:rsidR="008B6C9A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Lauderdale</w:t>
      </w:r>
      <w:r w:rsidRPr="00353A3B">
        <w:rPr>
          <w:rFonts w:ascii="Times New Roman" w:eastAsia="Times New Roman" w:hAnsi="Times New Roman" w:cs="Times New Roman"/>
          <w:color w:val="1F1F1F"/>
          <w:spacing w:val="1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County.</w:t>
      </w:r>
    </w:p>
    <w:p w14:paraId="146179AB" w14:textId="77777777" w:rsidR="00353A3B" w:rsidRPr="00353A3B" w:rsidRDefault="00353A3B" w:rsidP="00353A3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8547B2" w14:textId="77777777" w:rsidR="00353A3B" w:rsidRPr="00353A3B" w:rsidRDefault="00353A3B" w:rsidP="00353A3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53A3B">
        <w:rPr>
          <w:rFonts w:ascii="Times New Roman" w:eastAsia="Times New Roman" w:hAnsi="Times New Roman" w:cs="Times New Roman"/>
          <w:b/>
          <w:bCs/>
          <w:color w:val="1F1F1F"/>
          <w:w w:val="105"/>
          <w:kern w:val="0"/>
          <w14:ligatures w14:val="none"/>
        </w:rPr>
        <w:t>ESSENTIAL JOB FUNCTIONS:</w:t>
      </w:r>
    </w:p>
    <w:p w14:paraId="661C68CE" w14:textId="77777777" w:rsidR="00353A3B" w:rsidRPr="00353A3B" w:rsidRDefault="00353A3B" w:rsidP="00353A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</w:p>
    <w:p w14:paraId="35D3C808" w14:textId="691EC843" w:rsidR="00DB74C6" w:rsidRPr="00DB74C6" w:rsidRDefault="00353A3B" w:rsidP="00DB74C6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eastAsia="Times New Roman" w:hAnsi="Times New Roman" w:cs="Times New Roman"/>
          <w:color w:val="1F1F1F"/>
          <w:kern w:val="0"/>
          <w:sz w:val="21"/>
          <w14:ligatures w14:val="none"/>
        </w:rPr>
      </w:pP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Shall in conjunction with the County Administrator, prepare the annual budget, advise</w:t>
      </w:r>
      <w:r w:rsidRPr="00353A3B">
        <w:rPr>
          <w:rFonts w:ascii="Times New Roman" w:eastAsia="Times New Roman" w:hAnsi="Times New Roman" w:cs="Times New Roman"/>
          <w:color w:val="1F1F1F"/>
          <w:spacing w:val="-7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the</w:t>
      </w:r>
      <w:r w:rsidRPr="00353A3B">
        <w:rPr>
          <w:rFonts w:ascii="Times New Roman" w:eastAsia="Times New Roman" w:hAnsi="Times New Roman" w:cs="Times New Roman"/>
          <w:color w:val="1F1F1F"/>
          <w:spacing w:val="-9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Board of</w:t>
      </w:r>
      <w:r w:rsidRPr="00353A3B">
        <w:rPr>
          <w:rFonts w:ascii="Times New Roman" w:eastAsia="Times New Roman" w:hAnsi="Times New Roman" w:cs="Times New Roman"/>
          <w:color w:val="1F1F1F"/>
          <w:spacing w:val="-13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Supervisors</w:t>
      </w:r>
      <w:r w:rsidR="008A4C82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 xml:space="preserve"> on</w:t>
      </w:r>
      <w:r w:rsidRPr="00353A3B">
        <w:rPr>
          <w:rFonts w:ascii="Times New Roman" w:eastAsia="Times New Roman" w:hAnsi="Times New Roman" w:cs="Times New Roman"/>
          <w:color w:val="1F1F1F"/>
          <w:spacing w:val="3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any</w:t>
      </w:r>
      <w:r w:rsidRPr="00353A3B">
        <w:rPr>
          <w:rFonts w:ascii="Times New Roman" w:eastAsia="Times New Roman" w:hAnsi="Times New Roman" w:cs="Times New Roman"/>
          <w:color w:val="1F1F1F"/>
          <w:spacing w:val="-7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amendments</w:t>
      </w:r>
      <w:r w:rsidRPr="00353A3B">
        <w:rPr>
          <w:rFonts w:ascii="Times New Roman" w:eastAsia="Times New Roman" w:hAnsi="Times New Roman" w:cs="Times New Roman"/>
          <w:color w:val="1F1F1F"/>
          <w:spacing w:val="3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or</w:t>
      </w:r>
      <w:r w:rsidRPr="00353A3B">
        <w:rPr>
          <w:rFonts w:ascii="Times New Roman" w:eastAsia="Times New Roman" w:hAnsi="Times New Roman" w:cs="Times New Roman"/>
          <w:color w:val="1F1F1F"/>
          <w:spacing w:val="-15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changes</w:t>
      </w:r>
      <w:r w:rsidRPr="00353A3B">
        <w:rPr>
          <w:rFonts w:ascii="Times New Roman" w:eastAsia="Times New Roman" w:hAnsi="Times New Roman" w:cs="Times New Roman"/>
          <w:color w:val="1F1F1F"/>
          <w:spacing w:val="3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in the budget as necessary throughout the fiscal year, as well as various duties not specifically described</w:t>
      </w:r>
      <w:r w:rsidRPr="00353A3B">
        <w:rPr>
          <w:rFonts w:ascii="Times New Roman" w:eastAsia="Times New Roman" w:hAnsi="Times New Roman" w:cs="Times New Roman"/>
          <w:color w:val="1F1F1F"/>
          <w:spacing w:val="45"/>
          <w:w w:val="105"/>
          <w:kern w:val="0"/>
          <w14:ligatures w14:val="none"/>
        </w:rPr>
        <w:t xml:space="preserve"> </w:t>
      </w:r>
      <w:r w:rsidRPr="00353A3B">
        <w:rPr>
          <w:rFonts w:ascii="Times New Roman" w:eastAsia="Times New Roman" w:hAnsi="Times New Roman" w:cs="Times New Roman"/>
          <w:color w:val="1F1F1F"/>
          <w:w w:val="105"/>
          <w:kern w:val="0"/>
          <w14:ligatures w14:val="none"/>
        </w:rPr>
        <w:t>herein.</w:t>
      </w:r>
    </w:p>
    <w:p w14:paraId="17DF625C" w14:textId="77777777" w:rsidR="00A17094" w:rsidRDefault="00A17094" w:rsidP="00A17094">
      <w:pPr>
        <w:pStyle w:val="ListParagraph"/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1ED04232" w14:textId="03725A59" w:rsidR="00DB74C6" w:rsidRDefault="00DB74C6" w:rsidP="00DB74C6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DB74C6">
        <w:rPr>
          <w:rFonts w:ascii="Times New Roman" w:hAnsi="Times New Roman" w:cs="Times New Roman"/>
        </w:rPr>
        <w:t>Provides reports to the Board of Supervisors, prepares financial statements and operating data, and special reports as required; develops and presents to the Board of Supervisors matters requiring their decision.</w:t>
      </w:r>
    </w:p>
    <w:p w14:paraId="2B1C59E8" w14:textId="77777777" w:rsidR="00A17094" w:rsidRDefault="00A17094" w:rsidP="00A17094">
      <w:pPr>
        <w:pStyle w:val="ListParagraph"/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74549807" w14:textId="1A2EC9DD" w:rsidR="00DB74C6" w:rsidRDefault="00DB74C6" w:rsidP="00DB74C6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DB74C6">
        <w:rPr>
          <w:rFonts w:ascii="Times New Roman" w:hAnsi="Times New Roman" w:cs="Times New Roman"/>
        </w:rPr>
        <w:t xml:space="preserve">For budget preparation, gather property assessment information from tax assessor, project Ad Valorem tax revenue for upcoming year, project other revenue for the year, and compile spreadsheets for each </w:t>
      </w:r>
      <w:r w:rsidR="00B21D5A">
        <w:rPr>
          <w:rFonts w:ascii="Times New Roman" w:hAnsi="Times New Roman" w:cs="Times New Roman"/>
        </w:rPr>
        <w:t>department/</w:t>
      </w:r>
      <w:r w:rsidRPr="00DB74C6">
        <w:rPr>
          <w:rFonts w:ascii="Times New Roman" w:hAnsi="Times New Roman" w:cs="Times New Roman"/>
        </w:rPr>
        <w:t>fund with YTD and other fiscal year activity.</w:t>
      </w:r>
    </w:p>
    <w:p w14:paraId="17D00A45" w14:textId="5CD3222D" w:rsidR="00B21D5A" w:rsidRPr="00B21D5A" w:rsidRDefault="00B21D5A" w:rsidP="00B21D5A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48F5EAA3" w14:textId="0F571A78" w:rsidR="00DB74C6" w:rsidRDefault="00DB74C6" w:rsidP="00DB74C6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DB74C6">
        <w:rPr>
          <w:rFonts w:ascii="Times New Roman" w:hAnsi="Times New Roman" w:cs="Times New Roman"/>
        </w:rPr>
        <w:t xml:space="preserve">Prepare </w:t>
      </w:r>
      <w:r w:rsidR="00B21D5A">
        <w:rPr>
          <w:rFonts w:ascii="Times New Roman" w:hAnsi="Times New Roman" w:cs="Times New Roman"/>
        </w:rPr>
        <w:t>spread</w:t>
      </w:r>
      <w:r w:rsidRPr="00DB74C6">
        <w:rPr>
          <w:rFonts w:ascii="Times New Roman" w:hAnsi="Times New Roman" w:cs="Times New Roman"/>
        </w:rPr>
        <w:t>sheets to determine project</w:t>
      </w:r>
      <w:r w:rsidR="0069011C">
        <w:rPr>
          <w:rFonts w:ascii="Times New Roman" w:hAnsi="Times New Roman" w:cs="Times New Roman"/>
        </w:rPr>
        <w:t>ed</w:t>
      </w:r>
      <w:r w:rsidRPr="00DB74C6">
        <w:rPr>
          <w:rFonts w:ascii="Times New Roman" w:hAnsi="Times New Roman" w:cs="Times New Roman"/>
        </w:rPr>
        <w:t xml:space="preserve"> cash needs </w:t>
      </w:r>
      <w:r w:rsidR="0069011C">
        <w:rPr>
          <w:rFonts w:ascii="Times New Roman" w:hAnsi="Times New Roman" w:cs="Times New Roman"/>
        </w:rPr>
        <w:t>and</w:t>
      </w:r>
      <w:r w:rsidRPr="00DB74C6">
        <w:rPr>
          <w:rFonts w:ascii="Times New Roman" w:hAnsi="Times New Roman" w:cs="Times New Roman"/>
        </w:rPr>
        <w:t xml:space="preserve"> to determine surplus funds to be invested.</w:t>
      </w:r>
    </w:p>
    <w:p w14:paraId="2626B5E8" w14:textId="77777777" w:rsidR="00B21D5A" w:rsidRPr="00B21D5A" w:rsidRDefault="00B21D5A" w:rsidP="00B21D5A">
      <w:pPr>
        <w:pStyle w:val="ListParagraph"/>
        <w:rPr>
          <w:rFonts w:ascii="Times New Roman" w:hAnsi="Times New Roman" w:cs="Times New Roman"/>
        </w:rPr>
      </w:pPr>
    </w:p>
    <w:p w14:paraId="08725B56" w14:textId="1EF82217" w:rsidR="00B21D5A" w:rsidRDefault="00B21D5A" w:rsidP="00DB74C6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</w:t>
      </w:r>
      <w:r w:rsidR="00B263A9">
        <w:rPr>
          <w:rFonts w:ascii="Times New Roman" w:hAnsi="Times New Roman" w:cs="Times New Roman"/>
        </w:rPr>
        <w:t xml:space="preserve">monthly </w:t>
      </w:r>
      <w:r>
        <w:rPr>
          <w:rFonts w:ascii="Times New Roman" w:hAnsi="Times New Roman" w:cs="Times New Roman"/>
        </w:rPr>
        <w:t xml:space="preserve">spreadsheets to determine </w:t>
      </w:r>
      <w:r w:rsidR="0069011C">
        <w:rPr>
          <w:rFonts w:ascii="Times New Roman" w:hAnsi="Times New Roman" w:cs="Times New Roman"/>
        </w:rPr>
        <w:t>projected revenue/expense</w:t>
      </w:r>
      <w:r>
        <w:rPr>
          <w:rFonts w:ascii="Times New Roman" w:hAnsi="Times New Roman" w:cs="Times New Roman"/>
        </w:rPr>
        <w:t xml:space="preserve"> by fund.</w:t>
      </w:r>
    </w:p>
    <w:p w14:paraId="15D04B81" w14:textId="77777777" w:rsidR="00A17094" w:rsidRDefault="00A17094" w:rsidP="00A17094">
      <w:pPr>
        <w:pStyle w:val="ListParagraph"/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0DC26CE3" w14:textId="7EA0FF2D" w:rsidR="00DB74C6" w:rsidRDefault="00B21D5A" w:rsidP="00DB74C6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B74C6" w:rsidRPr="00DB74C6">
        <w:rPr>
          <w:rFonts w:ascii="Times New Roman" w:hAnsi="Times New Roman" w:cs="Times New Roman"/>
        </w:rPr>
        <w:t>onsult with municipal advisor (company)</w:t>
      </w:r>
      <w:r w:rsidR="008A4C82">
        <w:rPr>
          <w:rFonts w:ascii="Times New Roman" w:hAnsi="Times New Roman" w:cs="Times New Roman"/>
        </w:rPr>
        <w:t>,</w:t>
      </w:r>
      <w:r w:rsidR="00DB74C6" w:rsidRPr="00DB74C6">
        <w:rPr>
          <w:rFonts w:ascii="Times New Roman" w:hAnsi="Times New Roman" w:cs="Times New Roman"/>
        </w:rPr>
        <w:t xml:space="preserve"> County Administrator and Board of Supervisors for any debt issues as they arise.</w:t>
      </w:r>
    </w:p>
    <w:p w14:paraId="1488DE43" w14:textId="77777777" w:rsidR="00A17094" w:rsidRDefault="00A17094" w:rsidP="00A17094">
      <w:pPr>
        <w:pStyle w:val="ListParagraph"/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5911B61C" w14:textId="72ED4BFB" w:rsidR="00DB74C6" w:rsidRDefault="00DB74C6" w:rsidP="00DB74C6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DB74C6">
        <w:rPr>
          <w:rFonts w:ascii="Times New Roman" w:hAnsi="Times New Roman" w:cs="Times New Roman"/>
        </w:rPr>
        <w:t xml:space="preserve">Prepare various reports for </w:t>
      </w:r>
      <w:proofErr w:type="gramStart"/>
      <w:r w:rsidRPr="00DB74C6">
        <w:rPr>
          <w:rFonts w:ascii="Times New Roman" w:hAnsi="Times New Roman" w:cs="Times New Roman"/>
        </w:rPr>
        <w:t>Board</w:t>
      </w:r>
      <w:proofErr w:type="gramEnd"/>
      <w:r w:rsidRPr="00DB74C6">
        <w:rPr>
          <w:rFonts w:ascii="Times New Roman" w:hAnsi="Times New Roman" w:cs="Times New Roman"/>
        </w:rPr>
        <w:t xml:space="preserve"> of Supervisors, County Administrator and other departments on a monthly and quarterly basis.</w:t>
      </w:r>
    </w:p>
    <w:p w14:paraId="21BC04E0" w14:textId="77777777" w:rsidR="00A17094" w:rsidRDefault="00A17094" w:rsidP="00A17094">
      <w:pPr>
        <w:pStyle w:val="ListParagraph"/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463FCE2C" w14:textId="5E133443" w:rsidR="00D35FB2" w:rsidRDefault="00415545" w:rsidP="00415545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D35FB2">
        <w:rPr>
          <w:rFonts w:ascii="Times New Roman" w:hAnsi="Times New Roman" w:cs="Times New Roman"/>
        </w:rPr>
        <w:lastRenderedPageBreak/>
        <w:t>Work in close contact with and assist various departments with monthly</w:t>
      </w:r>
      <w:r w:rsidR="00794061">
        <w:rPr>
          <w:rFonts w:ascii="Times New Roman" w:hAnsi="Times New Roman" w:cs="Times New Roman"/>
        </w:rPr>
        <w:t>/quarterly</w:t>
      </w:r>
      <w:r w:rsidRPr="00D35FB2">
        <w:rPr>
          <w:rFonts w:ascii="Times New Roman" w:hAnsi="Times New Roman" w:cs="Times New Roman"/>
        </w:rPr>
        <w:t xml:space="preserve"> grant reporting requirements and other issues as they arise.</w:t>
      </w:r>
    </w:p>
    <w:p w14:paraId="099D10DD" w14:textId="77777777" w:rsidR="00A17094" w:rsidRDefault="00A17094" w:rsidP="00A17094">
      <w:pPr>
        <w:pStyle w:val="ListParagraph"/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49EAC516" w14:textId="52510797" w:rsidR="00D35FB2" w:rsidRDefault="00415545" w:rsidP="00415545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D35FB2">
        <w:rPr>
          <w:rFonts w:ascii="Times New Roman" w:hAnsi="Times New Roman" w:cs="Times New Roman"/>
        </w:rPr>
        <w:t>Act as liaison for the county with the independent auditors and prepare several audit work papers and spreadsheets.</w:t>
      </w:r>
    </w:p>
    <w:p w14:paraId="381C1157" w14:textId="77777777" w:rsidR="00A17094" w:rsidRDefault="00A17094" w:rsidP="00A17094">
      <w:pPr>
        <w:pStyle w:val="ListParagraph"/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0E686748" w14:textId="4869E3DA" w:rsidR="00D35FB2" w:rsidRDefault="00415545" w:rsidP="00415545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D35FB2">
        <w:rPr>
          <w:rFonts w:ascii="Times New Roman" w:hAnsi="Times New Roman" w:cs="Times New Roman"/>
        </w:rPr>
        <w:t>Prepare year end grant work papers and review grant files from the various departments within the county.</w:t>
      </w:r>
    </w:p>
    <w:p w14:paraId="2D8D493F" w14:textId="77777777" w:rsidR="00A17094" w:rsidRDefault="00A17094" w:rsidP="00A17094">
      <w:pPr>
        <w:pStyle w:val="ListParagraph"/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4B0564C2" w14:textId="03555803" w:rsidR="00A17094" w:rsidRDefault="00415545" w:rsidP="00A17094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794061">
        <w:rPr>
          <w:rFonts w:ascii="Times New Roman" w:hAnsi="Times New Roman" w:cs="Times New Roman"/>
        </w:rPr>
        <w:t>Assist outside entities/parties with any financial information requests</w:t>
      </w:r>
      <w:r w:rsidR="00794061">
        <w:rPr>
          <w:rFonts w:ascii="Times New Roman" w:hAnsi="Times New Roman" w:cs="Times New Roman"/>
        </w:rPr>
        <w:t>.</w:t>
      </w:r>
    </w:p>
    <w:p w14:paraId="282BCD83" w14:textId="77777777" w:rsidR="00794061" w:rsidRPr="00794061" w:rsidRDefault="00794061" w:rsidP="00794061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1F305ED0" w14:textId="653A9E5A" w:rsidR="00D35FB2" w:rsidRDefault="0077497B" w:rsidP="00415545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with Comptroller for </w:t>
      </w:r>
      <w:r w:rsidR="00415545" w:rsidRPr="00D35FB2">
        <w:rPr>
          <w:rFonts w:ascii="Times New Roman" w:hAnsi="Times New Roman" w:cs="Times New Roman"/>
        </w:rPr>
        <w:t>beginning balances in</w:t>
      </w:r>
      <w:r>
        <w:rPr>
          <w:rFonts w:ascii="Times New Roman" w:hAnsi="Times New Roman" w:cs="Times New Roman"/>
        </w:rPr>
        <w:t xml:space="preserve">put </w:t>
      </w:r>
      <w:r w:rsidR="00415545" w:rsidRPr="00D35FB2">
        <w:rPr>
          <w:rFonts w:ascii="Times New Roman" w:hAnsi="Times New Roman" w:cs="Times New Roman"/>
        </w:rPr>
        <w:t>to accounting system at start of each year; prepare final year end budget adjustments as needed and</w:t>
      </w:r>
      <w:r>
        <w:rPr>
          <w:rFonts w:ascii="Times New Roman" w:hAnsi="Times New Roman" w:cs="Times New Roman"/>
        </w:rPr>
        <w:t xml:space="preserve"> journal entries</w:t>
      </w:r>
      <w:r w:rsidR="0069011C">
        <w:rPr>
          <w:rFonts w:ascii="Times New Roman" w:hAnsi="Times New Roman" w:cs="Times New Roman"/>
        </w:rPr>
        <w:t xml:space="preserve"> throughout the year</w:t>
      </w:r>
      <w:r w:rsidR="00415545" w:rsidRPr="00D35FB2">
        <w:rPr>
          <w:rFonts w:ascii="Times New Roman" w:hAnsi="Times New Roman" w:cs="Times New Roman"/>
        </w:rPr>
        <w:t>.</w:t>
      </w:r>
    </w:p>
    <w:p w14:paraId="32D2596C" w14:textId="77777777" w:rsidR="00A17094" w:rsidRDefault="00A17094" w:rsidP="00A17094">
      <w:pPr>
        <w:pStyle w:val="ListParagraph"/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2200FFAD" w14:textId="28F7505A" w:rsidR="00D35FB2" w:rsidRDefault="00415545" w:rsidP="00415545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D35FB2">
        <w:rPr>
          <w:rFonts w:ascii="Times New Roman" w:hAnsi="Times New Roman" w:cs="Times New Roman"/>
        </w:rPr>
        <w:t>Review inventory, any changes in fixed assets annually, open purchase orders, and processing of invoices monthly.</w:t>
      </w:r>
    </w:p>
    <w:p w14:paraId="5DCED093" w14:textId="77777777" w:rsidR="00A17094" w:rsidRDefault="00A17094" w:rsidP="00A17094">
      <w:pPr>
        <w:pStyle w:val="ListParagraph"/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71632C89" w14:textId="4ABD5E13" w:rsidR="00415545" w:rsidRDefault="00415545" w:rsidP="00415545">
      <w:pPr>
        <w:pStyle w:val="ListParagraph"/>
        <w:widowControl w:val="0"/>
        <w:numPr>
          <w:ilvl w:val="0"/>
          <w:numId w:val="2"/>
        </w:numPr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D35FB2">
        <w:rPr>
          <w:rFonts w:ascii="Times New Roman" w:hAnsi="Times New Roman" w:cs="Times New Roman"/>
        </w:rPr>
        <w:t xml:space="preserve">Keeps abreast of current trends and practices in field of expertise; responsible for attending all meetings of the Board of Supervisors, to answer questions regarding the financial </w:t>
      </w:r>
      <w:bookmarkStart w:id="0" w:name="_Hlk169785127"/>
      <w:r w:rsidRPr="00D35FB2">
        <w:rPr>
          <w:rFonts w:ascii="Times New Roman" w:hAnsi="Times New Roman" w:cs="Times New Roman"/>
        </w:rPr>
        <w:t>condition of Cou</w:t>
      </w:r>
      <w:bookmarkEnd w:id="0"/>
      <w:r w:rsidRPr="00D35FB2">
        <w:rPr>
          <w:rFonts w:ascii="Times New Roman" w:hAnsi="Times New Roman" w:cs="Times New Roman"/>
        </w:rPr>
        <w:t>nty funds and status of investments.</w:t>
      </w:r>
    </w:p>
    <w:p w14:paraId="02162F60" w14:textId="77777777" w:rsid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74505C7D" w14:textId="44C24255" w:rsidR="00F9235D" w:rsidRPr="0069011C" w:rsidRDefault="00F9235D" w:rsidP="0069011C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  <w:b/>
          <w:bCs/>
        </w:rPr>
      </w:pPr>
      <w:r w:rsidRPr="00F9235D">
        <w:rPr>
          <w:rFonts w:ascii="Times New Roman" w:hAnsi="Times New Roman" w:cs="Times New Roman"/>
          <w:b/>
          <w:bCs/>
        </w:rPr>
        <w:t>SECONDARY DUTIES AND RESPONSIBILITIES:</w:t>
      </w:r>
      <w:r w:rsidR="0069011C">
        <w:rPr>
          <w:rFonts w:ascii="Times New Roman" w:hAnsi="Times New Roman" w:cs="Times New Roman"/>
          <w:b/>
          <w:bCs/>
        </w:rPr>
        <w:tab/>
      </w:r>
      <w:r w:rsidRPr="0069011C">
        <w:rPr>
          <w:rFonts w:ascii="Times New Roman" w:hAnsi="Times New Roman" w:cs="Times New Roman"/>
        </w:rPr>
        <w:t>Other related duties as required</w:t>
      </w:r>
    </w:p>
    <w:p w14:paraId="77743824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409AAA2D" w14:textId="6428BDD3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  <w:b/>
        </w:rPr>
        <w:t>SUPERVISORY RESPONSIBILITIES:</w:t>
      </w:r>
      <w:r w:rsidR="0069011C">
        <w:rPr>
          <w:rFonts w:ascii="Times New Roman" w:hAnsi="Times New Roman" w:cs="Times New Roman"/>
          <w:bCs/>
        </w:rPr>
        <w:tab/>
      </w:r>
      <w:r w:rsidRPr="00F9235D">
        <w:rPr>
          <w:rFonts w:ascii="Times New Roman" w:hAnsi="Times New Roman" w:cs="Times New Roman"/>
          <w:bCs/>
        </w:rPr>
        <w:t>None</w:t>
      </w:r>
    </w:p>
    <w:p w14:paraId="15A5D84A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16674A4E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  <w:b/>
          <w:bCs/>
        </w:rPr>
      </w:pPr>
      <w:r w:rsidRPr="00F9235D">
        <w:rPr>
          <w:rFonts w:ascii="Times New Roman" w:hAnsi="Times New Roman" w:cs="Times New Roman"/>
          <w:b/>
          <w:bCs/>
        </w:rPr>
        <w:t>REQUIRED KNOWLEDGE, SKILLS, AND ABILITIES:</w:t>
      </w:r>
    </w:p>
    <w:p w14:paraId="139A4763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  <w:b/>
        </w:rPr>
      </w:pPr>
    </w:p>
    <w:p w14:paraId="254F720B" w14:textId="77777777" w:rsid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Knowledge of governmental accounting.</w:t>
      </w:r>
    </w:p>
    <w:p w14:paraId="16656D76" w14:textId="77777777" w:rsidR="00F9235D" w:rsidRDefault="00F9235D" w:rsidP="00F9235D">
      <w:pPr>
        <w:widowControl w:val="0"/>
        <w:autoSpaceDE w:val="0"/>
        <w:autoSpaceDN w:val="0"/>
        <w:spacing w:after="0" w:line="247" w:lineRule="auto"/>
        <w:ind w:left="1474" w:right="753"/>
        <w:jc w:val="both"/>
        <w:rPr>
          <w:rFonts w:ascii="Times New Roman" w:hAnsi="Times New Roman" w:cs="Times New Roman"/>
        </w:rPr>
      </w:pPr>
    </w:p>
    <w:p w14:paraId="4E6DACEC" w14:textId="73D6E6E9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Knowledge of State statutes and budgetary guidelines.</w:t>
      </w:r>
    </w:p>
    <w:p w14:paraId="608FA842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0236D39B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Familiarity with governmental accounting standards.</w:t>
      </w:r>
    </w:p>
    <w:p w14:paraId="0C609CCE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716C46DA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Knowledge of single audit compliance guidelines.</w:t>
      </w:r>
    </w:p>
    <w:p w14:paraId="61E71CFC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7A4FCD94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Strong computer skills and knowledge of computer programs</w:t>
      </w:r>
    </w:p>
    <w:p w14:paraId="628EA565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156BECA2" w14:textId="16EE1143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Proficiency with Microsoft Office Suite. (Word, Excel, PowerPoint)</w:t>
      </w:r>
    </w:p>
    <w:p w14:paraId="6861CDA1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0B1A7DF8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Ability to learn new software as necessary.</w:t>
      </w:r>
    </w:p>
    <w:p w14:paraId="125F5CD4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6F78DA4C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Strong analytical skills</w:t>
      </w:r>
    </w:p>
    <w:p w14:paraId="0A5B990A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770AB8D2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 xml:space="preserve">Must be able to work with a heavy </w:t>
      </w:r>
      <w:proofErr w:type="gramStart"/>
      <w:r w:rsidRPr="00F9235D">
        <w:rPr>
          <w:rFonts w:ascii="Times New Roman" w:hAnsi="Times New Roman" w:cs="Times New Roman"/>
        </w:rPr>
        <w:t>work-load</w:t>
      </w:r>
      <w:proofErr w:type="gramEnd"/>
      <w:r w:rsidRPr="00F9235D">
        <w:rPr>
          <w:rFonts w:ascii="Times New Roman" w:hAnsi="Times New Roman" w:cs="Times New Roman"/>
        </w:rPr>
        <w:t>.</w:t>
      </w:r>
    </w:p>
    <w:p w14:paraId="71614639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3BCFF550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Perform a wide variety of duties and responsibilities with accuracy and speed under pressure of time sensitive deadlines.</w:t>
      </w:r>
    </w:p>
    <w:p w14:paraId="3402DA9A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6C8905EF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lastRenderedPageBreak/>
        <w:t>Ability to maintain confidentiality of information processed or prepared.</w:t>
      </w:r>
    </w:p>
    <w:p w14:paraId="5FB5804F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5108327C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Strong organizational skills essential.</w:t>
      </w:r>
    </w:p>
    <w:p w14:paraId="4285AC71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</w:p>
    <w:p w14:paraId="1D354C63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Ability to communicate effectively, both orally and in writing.</w:t>
      </w:r>
    </w:p>
    <w:p w14:paraId="20C02392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</w:p>
    <w:p w14:paraId="062154F6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Must possess positive, professional managerial and interpersonal skills.</w:t>
      </w:r>
    </w:p>
    <w:p w14:paraId="47C50854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</w:p>
    <w:p w14:paraId="6CDD69BC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Ability to supervise other employees.</w:t>
      </w:r>
    </w:p>
    <w:p w14:paraId="052E4EBB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</w:p>
    <w:p w14:paraId="5C8F121B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Ability to make judgement calls, both verbal and written.</w:t>
      </w:r>
    </w:p>
    <w:p w14:paraId="77B67C28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2EC60F61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7F48D806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  <w:b/>
          <w:bCs/>
        </w:rPr>
      </w:pPr>
      <w:r w:rsidRPr="00F9235D">
        <w:rPr>
          <w:rFonts w:ascii="Times New Roman" w:hAnsi="Times New Roman" w:cs="Times New Roman"/>
          <w:b/>
          <w:bCs/>
        </w:rPr>
        <w:t>EDUCATION AND EXPERIENCE REQUIRED:</w:t>
      </w:r>
    </w:p>
    <w:p w14:paraId="28944B94" w14:textId="3ABC938E" w:rsidR="00F9235D" w:rsidRPr="00AA4FD9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proofErr w:type="gramStart"/>
      <w:r w:rsidRPr="00AA4FD9">
        <w:rPr>
          <w:rFonts w:ascii="Times New Roman" w:hAnsi="Times New Roman" w:cs="Times New Roman"/>
        </w:rPr>
        <w:t>Bachelor's Degree in Accounting</w:t>
      </w:r>
      <w:proofErr w:type="gramEnd"/>
      <w:r w:rsidRPr="00AA4FD9">
        <w:rPr>
          <w:rFonts w:ascii="Times New Roman" w:hAnsi="Times New Roman" w:cs="Times New Roman"/>
        </w:rPr>
        <w:t>.</w:t>
      </w:r>
    </w:p>
    <w:p w14:paraId="5C2427BC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Three (3) years' work experience with governmental work or audit experience.</w:t>
      </w:r>
    </w:p>
    <w:p w14:paraId="72152F43" w14:textId="77777777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Any equivalent combination of education and experience</w:t>
      </w:r>
    </w:p>
    <w:p w14:paraId="31C3009F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20FBA12A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70629415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  <w:b/>
          <w:bCs/>
        </w:rPr>
      </w:pPr>
      <w:r w:rsidRPr="00F9235D">
        <w:rPr>
          <w:rFonts w:ascii="Times New Roman" w:hAnsi="Times New Roman" w:cs="Times New Roman"/>
          <w:b/>
          <w:bCs/>
        </w:rPr>
        <w:t>ADDITIONAL REQUIREMENTS:</w:t>
      </w:r>
    </w:p>
    <w:p w14:paraId="10D7E2F1" w14:textId="5CF79AB9" w:rsidR="00F9235D" w:rsidRPr="00F9235D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</w:rPr>
        <w:t>Must possess a valid Mississippi Driver's License before employment and maintain licensure for duration of employment in this</w:t>
      </w:r>
      <w:r>
        <w:rPr>
          <w:rFonts w:ascii="Times New Roman" w:hAnsi="Times New Roman" w:cs="Times New Roman"/>
        </w:rPr>
        <w:t xml:space="preserve"> </w:t>
      </w:r>
      <w:r w:rsidRPr="00F9235D">
        <w:rPr>
          <w:rFonts w:ascii="Times New Roman" w:hAnsi="Times New Roman" w:cs="Times New Roman"/>
        </w:rPr>
        <w:t>position.</w:t>
      </w:r>
    </w:p>
    <w:p w14:paraId="4529EE06" w14:textId="25BA41E7" w:rsidR="00F9235D" w:rsidRPr="00AA4FD9" w:rsidRDefault="00F9235D" w:rsidP="00F9235D">
      <w:pPr>
        <w:widowControl w:val="0"/>
        <w:numPr>
          <w:ilvl w:val="0"/>
          <w:numId w:val="3"/>
        </w:numPr>
        <w:autoSpaceDE w:val="0"/>
        <w:autoSpaceDN w:val="0"/>
        <w:spacing w:after="0" w:line="247" w:lineRule="auto"/>
        <w:ind w:left="720" w:right="753"/>
        <w:jc w:val="both"/>
        <w:rPr>
          <w:rFonts w:ascii="Times New Roman" w:hAnsi="Times New Roman" w:cs="Times New Roman"/>
        </w:rPr>
      </w:pPr>
      <w:r w:rsidRPr="00AA4FD9">
        <w:rPr>
          <w:rFonts w:ascii="Times New Roman" w:hAnsi="Times New Roman" w:cs="Times New Roman"/>
        </w:rPr>
        <w:t>Certified Public Accountant</w:t>
      </w:r>
      <w:r w:rsidR="00AA4FD9" w:rsidRPr="00AA4FD9">
        <w:rPr>
          <w:rFonts w:ascii="Times New Roman" w:hAnsi="Times New Roman" w:cs="Times New Roman"/>
        </w:rPr>
        <w:t xml:space="preserve"> preferred, but not required</w:t>
      </w:r>
    </w:p>
    <w:p w14:paraId="749D380A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4E7BCBFF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7E4DD2EB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  <w:r w:rsidRPr="00F9235D">
        <w:rPr>
          <w:rFonts w:ascii="Times New Roman" w:hAnsi="Times New Roman" w:cs="Times New Roman"/>
          <w:b/>
        </w:rPr>
        <w:t xml:space="preserve">SALARY RANGE: </w:t>
      </w:r>
      <w:r w:rsidRPr="00F9235D">
        <w:rPr>
          <w:rFonts w:ascii="Times New Roman" w:hAnsi="Times New Roman" w:cs="Times New Roman"/>
        </w:rPr>
        <w:t>To be determined by the Board of Supervisors</w:t>
      </w:r>
    </w:p>
    <w:p w14:paraId="44BA4E9A" w14:textId="77777777" w:rsidR="00F9235D" w:rsidRPr="00F9235D" w:rsidRDefault="00F9235D" w:rsidP="00F9235D">
      <w:pPr>
        <w:widowControl w:val="0"/>
        <w:tabs>
          <w:tab w:val="left" w:pos="1463"/>
        </w:tabs>
        <w:autoSpaceDE w:val="0"/>
        <w:autoSpaceDN w:val="0"/>
        <w:spacing w:after="0" w:line="247" w:lineRule="auto"/>
        <w:ind w:right="753"/>
        <w:jc w:val="both"/>
        <w:rPr>
          <w:rFonts w:ascii="Times New Roman" w:hAnsi="Times New Roman" w:cs="Times New Roman"/>
        </w:rPr>
      </w:pPr>
    </w:p>
    <w:p w14:paraId="23E59E0E" w14:textId="77777777" w:rsidR="00793ACC" w:rsidRPr="00353A3B" w:rsidRDefault="00793ACC" w:rsidP="005A47D6">
      <w:pPr>
        <w:rPr>
          <w:rFonts w:ascii="Times New Roman" w:hAnsi="Times New Roman" w:cs="Times New Roman"/>
        </w:rPr>
      </w:pPr>
    </w:p>
    <w:sectPr w:rsidR="00793ACC" w:rsidRPr="0035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7A6E"/>
    <w:multiLevelType w:val="hybridMultilevel"/>
    <w:tmpl w:val="ADC6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85"/>
    <w:multiLevelType w:val="hybridMultilevel"/>
    <w:tmpl w:val="8E9C686E"/>
    <w:lvl w:ilvl="0" w:tplc="C052AE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22F"/>
    <w:multiLevelType w:val="multilevel"/>
    <w:tmpl w:val="B914B67A"/>
    <w:lvl w:ilvl="0">
      <w:start w:val="5"/>
      <w:numFmt w:val="upperLetter"/>
      <w:lvlText w:val="%1"/>
      <w:lvlJc w:val="left"/>
      <w:pPr>
        <w:ind w:left="865" w:hanging="734"/>
        <w:jc w:val="left"/>
      </w:pPr>
      <w:rPr>
        <w:rFonts w:hint="default"/>
      </w:rPr>
    </w:lvl>
    <w:lvl w:ilvl="1">
      <w:start w:val="15"/>
      <w:numFmt w:val="upperLetter"/>
      <w:lvlText w:val="%1.%2"/>
      <w:lvlJc w:val="left"/>
      <w:pPr>
        <w:ind w:left="865" w:hanging="734"/>
        <w:jc w:val="left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62" w:hanging="334"/>
        <w:jc w:val="left"/>
      </w:pPr>
      <w:rPr>
        <w:rFonts w:hint="default"/>
        <w:b/>
        <w:bCs/>
        <w:spacing w:val="-2"/>
        <w:w w:val="93"/>
      </w:rPr>
    </w:lvl>
    <w:lvl w:ilvl="3">
      <w:numFmt w:val="bullet"/>
      <w:lvlText w:val="•"/>
      <w:lvlJc w:val="left"/>
      <w:pPr>
        <w:ind w:left="1574" w:hanging="334"/>
      </w:pPr>
      <w:rPr>
        <w:rFonts w:hint="default"/>
      </w:rPr>
    </w:lvl>
    <w:lvl w:ilvl="4">
      <w:numFmt w:val="bullet"/>
      <w:lvlText w:val="•"/>
      <w:lvlJc w:val="left"/>
      <w:pPr>
        <w:ind w:left="1631" w:hanging="334"/>
      </w:pPr>
      <w:rPr>
        <w:rFonts w:hint="default"/>
      </w:rPr>
    </w:lvl>
    <w:lvl w:ilvl="5">
      <w:numFmt w:val="bullet"/>
      <w:lvlText w:val="•"/>
      <w:lvlJc w:val="left"/>
      <w:pPr>
        <w:ind w:left="1688" w:hanging="334"/>
      </w:pPr>
      <w:rPr>
        <w:rFonts w:hint="default"/>
      </w:rPr>
    </w:lvl>
    <w:lvl w:ilvl="6">
      <w:numFmt w:val="bullet"/>
      <w:lvlText w:val="•"/>
      <w:lvlJc w:val="left"/>
      <w:pPr>
        <w:ind w:left="1745" w:hanging="334"/>
      </w:pPr>
      <w:rPr>
        <w:rFonts w:hint="default"/>
      </w:rPr>
    </w:lvl>
    <w:lvl w:ilvl="7">
      <w:numFmt w:val="bullet"/>
      <w:lvlText w:val="•"/>
      <w:lvlJc w:val="left"/>
      <w:pPr>
        <w:ind w:left="1803" w:hanging="334"/>
      </w:pPr>
      <w:rPr>
        <w:rFonts w:hint="default"/>
      </w:rPr>
    </w:lvl>
    <w:lvl w:ilvl="8">
      <w:numFmt w:val="bullet"/>
      <w:lvlText w:val="•"/>
      <w:lvlJc w:val="left"/>
      <w:pPr>
        <w:ind w:left="1860" w:hanging="334"/>
      </w:pPr>
      <w:rPr>
        <w:rFonts w:hint="default"/>
      </w:rPr>
    </w:lvl>
  </w:abstractNum>
  <w:abstractNum w:abstractNumId="3" w15:restartNumberingAfterBreak="0">
    <w:nsid w:val="49B028A7"/>
    <w:multiLevelType w:val="hybridMultilevel"/>
    <w:tmpl w:val="96D87AEA"/>
    <w:lvl w:ilvl="0" w:tplc="02D28C2A">
      <w:numFmt w:val="bullet"/>
      <w:lvlText w:val="•"/>
      <w:lvlJc w:val="left"/>
      <w:pPr>
        <w:ind w:left="1474" w:hanging="341"/>
      </w:pPr>
      <w:rPr>
        <w:rFonts w:ascii="Times New Roman" w:eastAsia="Times New Roman" w:hAnsi="Times New Roman" w:cs="Times New Roman" w:hint="default"/>
        <w:color w:val="1F1F1F"/>
        <w:w w:val="100"/>
        <w:sz w:val="22"/>
        <w:szCs w:val="22"/>
      </w:rPr>
    </w:lvl>
    <w:lvl w:ilvl="1" w:tplc="B2EEC296">
      <w:numFmt w:val="bullet"/>
      <w:lvlText w:val="•"/>
      <w:lvlJc w:val="left"/>
      <w:pPr>
        <w:ind w:left="2376" w:hanging="341"/>
      </w:pPr>
      <w:rPr>
        <w:rFonts w:hint="default"/>
      </w:rPr>
    </w:lvl>
    <w:lvl w:ilvl="2" w:tplc="7CBA53C0">
      <w:numFmt w:val="bullet"/>
      <w:lvlText w:val="•"/>
      <w:lvlJc w:val="left"/>
      <w:pPr>
        <w:ind w:left="3272" w:hanging="341"/>
      </w:pPr>
      <w:rPr>
        <w:rFonts w:hint="default"/>
      </w:rPr>
    </w:lvl>
    <w:lvl w:ilvl="3" w:tplc="5A48D788">
      <w:numFmt w:val="bullet"/>
      <w:lvlText w:val="•"/>
      <w:lvlJc w:val="left"/>
      <w:pPr>
        <w:ind w:left="4168" w:hanging="341"/>
      </w:pPr>
      <w:rPr>
        <w:rFonts w:hint="default"/>
      </w:rPr>
    </w:lvl>
    <w:lvl w:ilvl="4" w:tplc="0F882142">
      <w:numFmt w:val="bullet"/>
      <w:lvlText w:val="•"/>
      <w:lvlJc w:val="left"/>
      <w:pPr>
        <w:ind w:left="5064" w:hanging="341"/>
      </w:pPr>
      <w:rPr>
        <w:rFonts w:hint="default"/>
      </w:rPr>
    </w:lvl>
    <w:lvl w:ilvl="5" w:tplc="547A595C">
      <w:numFmt w:val="bullet"/>
      <w:lvlText w:val="•"/>
      <w:lvlJc w:val="left"/>
      <w:pPr>
        <w:ind w:left="5960" w:hanging="341"/>
      </w:pPr>
      <w:rPr>
        <w:rFonts w:hint="default"/>
      </w:rPr>
    </w:lvl>
    <w:lvl w:ilvl="6" w:tplc="8910C506">
      <w:numFmt w:val="bullet"/>
      <w:lvlText w:val="•"/>
      <w:lvlJc w:val="left"/>
      <w:pPr>
        <w:ind w:left="6856" w:hanging="341"/>
      </w:pPr>
      <w:rPr>
        <w:rFonts w:hint="default"/>
      </w:rPr>
    </w:lvl>
    <w:lvl w:ilvl="7" w:tplc="1A022F5C">
      <w:numFmt w:val="bullet"/>
      <w:lvlText w:val="•"/>
      <w:lvlJc w:val="left"/>
      <w:pPr>
        <w:ind w:left="7752" w:hanging="341"/>
      </w:pPr>
      <w:rPr>
        <w:rFonts w:hint="default"/>
      </w:rPr>
    </w:lvl>
    <w:lvl w:ilvl="8" w:tplc="4BA08F8C">
      <w:numFmt w:val="bullet"/>
      <w:lvlText w:val="•"/>
      <w:lvlJc w:val="left"/>
      <w:pPr>
        <w:ind w:left="8648" w:hanging="341"/>
      </w:pPr>
      <w:rPr>
        <w:rFonts w:hint="default"/>
      </w:rPr>
    </w:lvl>
  </w:abstractNum>
  <w:num w:numId="1" w16cid:durableId="1493567680">
    <w:abstractNumId w:val="2"/>
  </w:num>
  <w:num w:numId="2" w16cid:durableId="1192495103">
    <w:abstractNumId w:val="1"/>
  </w:num>
  <w:num w:numId="3" w16cid:durableId="633020157">
    <w:abstractNumId w:val="3"/>
  </w:num>
  <w:num w:numId="4" w16cid:durableId="198242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D6"/>
    <w:rsid w:val="002B478F"/>
    <w:rsid w:val="002D62A2"/>
    <w:rsid w:val="00353A3B"/>
    <w:rsid w:val="003E1C7F"/>
    <w:rsid w:val="00415545"/>
    <w:rsid w:val="004A335C"/>
    <w:rsid w:val="00586777"/>
    <w:rsid w:val="005A47D6"/>
    <w:rsid w:val="0069011C"/>
    <w:rsid w:val="0077497B"/>
    <w:rsid w:val="00793ACC"/>
    <w:rsid w:val="00794061"/>
    <w:rsid w:val="007C6565"/>
    <w:rsid w:val="008A4C82"/>
    <w:rsid w:val="008B6C9A"/>
    <w:rsid w:val="00A17094"/>
    <w:rsid w:val="00A304CA"/>
    <w:rsid w:val="00AA4FD9"/>
    <w:rsid w:val="00B21D5A"/>
    <w:rsid w:val="00B263A9"/>
    <w:rsid w:val="00B26814"/>
    <w:rsid w:val="00D35FB2"/>
    <w:rsid w:val="00DB74C6"/>
    <w:rsid w:val="00DD3CB1"/>
    <w:rsid w:val="00ED3A79"/>
    <w:rsid w:val="00F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D6DE"/>
  <w15:chartTrackingRefBased/>
  <w15:docId w15:val="{56682A5A-EE69-497D-BBF0-EC777A81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7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67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fferty@lauderdalecoun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Polk</dc:creator>
  <cp:keywords/>
  <dc:description/>
  <cp:lastModifiedBy>Chris Lafferty</cp:lastModifiedBy>
  <cp:revision>3</cp:revision>
  <cp:lastPrinted>2024-06-20T19:20:00Z</cp:lastPrinted>
  <dcterms:created xsi:type="dcterms:W3CDTF">2024-06-20T19:34:00Z</dcterms:created>
  <dcterms:modified xsi:type="dcterms:W3CDTF">2024-06-20T19:56:00Z</dcterms:modified>
</cp:coreProperties>
</file>